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F7B3" w14:textId="0022B722" w:rsidR="006D4B21" w:rsidRDefault="006D4B21">
      <w:pPr>
        <w:rPr>
          <w:rFonts w:ascii="Aparajita" w:hAnsi="Aparajita" w:cs="Aparajita"/>
          <w:color w:val="0B3041"/>
          <w:sz w:val="52"/>
          <w:szCs w:val="52"/>
        </w:rPr>
      </w:pPr>
      <w:r w:rsidRPr="006D4B21">
        <w:rPr>
          <w:rFonts w:ascii="Aparajita" w:hAnsi="Aparajita" w:cs="Aparajita"/>
          <w:noProof/>
          <w:color w:val="0B3041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7594F7E" wp14:editId="659777E9">
            <wp:simplePos x="0" y="0"/>
            <wp:positionH relativeFrom="page">
              <wp:align>right</wp:align>
            </wp:positionH>
            <wp:positionV relativeFrom="paragraph">
              <wp:posOffset>-1099010</wp:posOffset>
            </wp:positionV>
            <wp:extent cx="1776248" cy="2026937"/>
            <wp:effectExtent l="0" t="0" r="0" b="0"/>
            <wp:wrapNone/>
            <wp:docPr id="540986217" name="Afbeelding 1" descr="Afbeelding met logo, symbool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986217" name="Afbeelding 1" descr="Afbeelding met logo, symbool, Lettertype, Graphics&#10;&#10;Automatisch gegenereerde beschrijv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99"/>
                    <a:stretch/>
                  </pic:blipFill>
                  <pic:spPr bwMode="auto">
                    <a:xfrm>
                      <a:off x="0" y="0"/>
                      <a:ext cx="1776248" cy="2026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4B21">
        <w:rPr>
          <w:rFonts w:ascii="Aparajita" w:hAnsi="Aparajita" w:cs="Aparajita"/>
          <w:color w:val="0B3041"/>
          <w:sz w:val="52"/>
          <w:szCs w:val="52"/>
        </w:rPr>
        <w:t xml:space="preserve">Crystal </w:t>
      </w:r>
      <w:proofErr w:type="spellStart"/>
      <w:r w:rsidRPr="006D4B21">
        <w:rPr>
          <w:rFonts w:ascii="Aparajita" w:hAnsi="Aparajita" w:cs="Aparajita"/>
          <w:color w:val="0B3041"/>
          <w:sz w:val="52"/>
          <w:szCs w:val="52"/>
        </w:rPr>
        <w:t>Glide</w:t>
      </w:r>
      <w:proofErr w:type="spellEnd"/>
      <w:r w:rsidRPr="006D4B21">
        <w:rPr>
          <w:rFonts w:ascii="Aparajita" w:hAnsi="Aparajita" w:cs="Aparajita"/>
          <w:color w:val="0B3041"/>
          <w:sz w:val="52"/>
          <w:szCs w:val="52"/>
        </w:rPr>
        <w:t xml:space="preserve"> Regelement </w:t>
      </w:r>
    </w:p>
    <w:p w14:paraId="40F7DF8D" w14:textId="77777777" w:rsidR="006D4B21" w:rsidRPr="006D4B21" w:rsidRDefault="006D4B21" w:rsidP="006D4B21">
      <w:pPr>
        <w:rPr>
          <w:rFonts w:ascii="Aparajita" w:hAnsi="Aparajita" w:cs="Aparajita"/>
          <w:b/>
          <w:bCs/>
          <w:color w:val="0B3041"/>
          <w:sz w:val="28"/>
          <w:szCs w:val="28"/>
        </w:rPr>
      </w:pP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1. Algemene bepalingen</w:t>
      </w:r>
    </w:p>
    <w:p w14:paraId="0047FFDD" w14:textId="77777777" w:rsidR="006D4B21" w:rsidRPr="006D4B21" w:rsidRDefault="006D4B21" w:rsidP="006D4B21">
      <w:p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1.1. Dit reglement geldt voor alle leden, deelnemers en bezoekers van de kunstijsbaan en andere faciliteiten van Crystal Glide.</w:t>
      </w:r>
      <w:r w:rsidRPr="006D4B21">
        <w:rPr>
          <w:rFonts w:ascii="Aparajita" w:hAnsi="Aparajita" w:cs="Aparajita"/>
          <w:color w:val="0B3041"/>
          <w:sz w:val="28"/>
          <w:szCs w:val="28"/>
        </w:rPr>
        <w:br/>
        <w:t>1.2. Het naleven van de regels en richtlijnen is verplicht om een veilige en respectvolle omgeving te garanderen.</w:t>
      </w:r>
      <w:r w:rsidRPr="006D4B21">
        <w:rPr>
          <w:rFonts w:ascii="Aparajita" w:hAnsi="Aparajita" w:cs="Aparajita"/>
          <w:color w:val="0B3041"/>
          <w:sz w:val="28"/>
          <w:szCs w:val="28"/>
        </w:rPr>
        <w:br/>
        <w:t>1.3. Crystal Glide behoudt zich het recht voor dit reglement te wijzigen. Wijzigingen worden tijdig gecommuniceerd.</w:t>
      </w:r>
    </w:p>
    <w:p w14:paraId="652F7A61" w14:textId="77777777" w:rsidR="006D4B21" w:rsidRPr="006D4B21" w:rsidRDefault="00000000" w:rsidP="006D4B21">
      <w:pPr>
        <w:rPr>
          <w:rFonts w:ascii="Aparajita" w:hAnsi="Aparajita" w:cs="Aparajita"/>
          <w:color w:val="0B3041"/>
          <w:sz w:val="28"/>
          <w:szCs w:val="28"/>
        </w:rPr>
      </w:pPr>
      <w:r>
        <w:rPr>
          <w:rFonts w:ascii="Aparajita" w:hAnsi="Aparajita" w:cs="Aparajita"/>
          <w:color w:val="0B3041"/>
          <w:sz w:val="28"/>
          <w:szCs w:val="28"/>
        </w:rPr>
        <w:pict w14:anchorId="69EA2748">
          <v:rect id="_x0000_i1025" style="width:0;height:0" o:hralign="center" o:hrstd="t" o:hr="t" fillcolor="#a0a0a0" stroked="f"/>
        </w:pict>
      </w:r>
    </w:p>
    <w:p w14:paraId="6976C4D0" w14:textId="77777777" w:rsidR="006D4B21" w:rsidRPr="006D4B21" w:rsidRDefault="006D4B21" w:rsidP="006D4B21">
      <w:pPr>
        <w:rPr>
          <w:rFonts w:ascii="Aparajita" w:hAnsi="Aparajita" w:cs="Aparajita"/>
          <w:b/>
          <w:bCs/>
          <w:color w:val="0B3041"/>
          <w:sz w:val="28"/>
          <w:szCs w:val="28"/>
        </w:rPr>
      </w:pP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2. Gedragsregels</w:t>
      </w:r>
    </w:p>
    <w:p w14:paraId="0C69452B" w14:textId="77777777" w:rsidR="006D4B21" w:rsidRPr="006D4B21" w:rsidRDefault="006D4B21" w:rsidP="006D4B21">
      <w:p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2.1. Behandel alle medeschaatsers, trainers, medewerkers en bezoekers met respect. Beledigend, discriminerend of intimiderend gedrag wordt niet getolereerd.</w:t>
      </w:r>
      <w:r w:rsidRPr="006D4B21">
        <w:rPr>
          <w:rFonts w:ascii="Aparajita" w:hAnsi="Aparajita" w:cs="Aparajita"/>
          <w:color w:val="0B3041"/>
          <w:sz w:val="28"/>
          <w:szCs w:val="28"/>
        </w:rPr>
        <w:br/>
        <w:t>2.2. Volg de aanwijzingen van trainers, ijsmeesters en ander personeel altijd op.</w:t>
      </w:r>
      <w:r w:rsidRPr="006D4B21">
        <w:rPr>
          <w:rFonts w:ascii="Aparajita" w:hAnsi="Aparajita" w:cs="Aparajita"/>
          <w:color w:val="0B3041"/>
          <w:sz w:val="28"/>
          <w:szCs w:val="28"/>
        </w:rPr>
        <w:br/>
        <w:t>2.3. Het gebruik van alcohol of drugs is verboden op de ijsbaan en binnen de faciliteiten.</w:t>
      </w:r>
    </w:p>
    <w:p w14:paraId="3D8F41C9" w14:textId="77777777" w:rsidR="006D4B21" w:rsidRPr="006D4B21" w:rsidRDefault="00000000" w:rsidP="006D4B21">
      <w:pPr>
        <w:rPr>
          <w:rFonts w:ascii="Aparajita" w:hAnsi="Aparajita" w:cs="Aparajita"/>
          <w:color w:val="0B3041"/>
          <w:sz w:val="28"/>
          <w:szCs w:val="28"/>
        </w:rPr>
      </w:pPr>
      <w:r>
        <w:rPr>
          <w:rFonts w:ascii="Aparajita" w:hAnsi="Aparajita" w:cs="Aparajita"/>
          <w:color w:val="0B3041"/>
          <w:sz w:val="28"/>
          <w:szCs w:val="28"/>
        </w:rPr>
        <w:pict w14:anchorId="56F1F309">
          <v:rect id="_x0000_i1026" style="width:0;height:0" o:hralign="center" o:hrstd="t" o:hr="t" fillcolor="#a0a0a0" stroked="f"/>
        </w:pict>
      </w:r>
    </w:p>
    <w:p w14:paraId="3BDB9A94" w14:textId="77777777" w:rsidR="006D4B21" w:rsidRPr="006D4B21" w:rsidRDefault="006D4B21" w:rsidP="006D4B21">
      <w:pPr>
        <w:rPr>
          <w:rFonts w:ascii="Aparajita" w:hAnsi="Aparajita" w:cs="Aparajita"/>
          <w:b/>
          <w:bCs/>
          <w:color w:val="0B3041"/>
          <w:sz w:val="28"/>
          <w:szCs w:val="28"/>
        </w:rPr>
      </w:pP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3. Lidmaatschap en toegang</w:t>
      </w:r>
    </w:p>
    <w:p w14:paraId="72C60272" w14:textId="77777777" w:rsidR="006D4B21" w:rsidRPr="006D4B21" w:rsidRDefault="006D4B21" w:rsidP="006D4B21">
      <w:p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3.1. Lidmaatschap is verplicht voor deelname aan trainingen en clubactiviteiten.</w:t>
      </w:r>
      <w:r w:rsidRPr="006D4B21">
        <w:rPr>
          <w:rFonts w:ascii="Aparajita" w:hAnsi="Aparajita" w:cs="Aparajita"/>
          <w:color w:val="0B3041"/>
          <w:sz w:val="28"/>
          <w:szCs w:val="28"/>
        </w:rPr>
        <w:br/>
        <w:t>3.2. Leden ontvangen een persoonlijke ledenpas, die bij elk bezoek aan de ijsbaan getoond moet worden.</w:t>
      </w:r>
      <w:r w:rsidRPr="006D4B21">
        <w:rPr>
          <w:rFonts w:ascii="Aparajita" w:hAnsi="Aparajita" w:cs="Aparajita"/>
          <w:color w:val="0B3041"/>
          <w:sz w:val="28"/>
          <w:szCs w:val="28"/>
        </w:rPr>
        <w:br/>
        <w:t>3.3. Niet-leden kunnen gebruik maken van de baan tijdens vrij schaatsen, mits zij zich houden aan de regels.</w:t>
      </w:r>
    </w:p>
    <w:p w14:paraId="3158B1B9" w14:textId="77777777" w:rsidR="006D4B21" w:rsidRPr="006D4B21" w:rsidRDefault="00000000" w:rsidP="006D4B21">
      <w:pPr>
        <w:rPr>
          <w:rFonts w:ascii="Aparajita" w:hAnsi="Aparajita" w:cs="Aparajita"/>
          <w:color w:val="0B3041"/>
          <w:sz w:val="28"/>
          <w:szCs w:val="28"/>
        </w:rPr>
      </w:pPr>
      <w:r>
        <w:rPr>
          <w:rFonts w:ascii="Aparajita" w:hAnsi="Aparajita" w:cs="Aparajita"/>
          <w:color w:val="0B3041"/>
          <w:sz w:val="28"/>
          <w:szCs w:val="28"/>
        </w:rPr>
        <w:pict w14:anchorId="1B05801B">
          <v:rect id="_x0000_i1027" style="width:0;height:0" o:hralign="center" o:hrstd="t" o:hr="t" fillcolor="#a0a0a0" stroked="f"/>
        </w:pict>
      </w:r>
    </w:p>
    <w:p w14:paraId="32A6C5AC" w14:textId="77777777" w:rsidR="006D4B21" w:rsidRPr="006D4B21" w:rsidRDefault="006D4B21" w:rsidP="006D4B21">
      <w:pPr>
        <w:rPr>
          <w:rFonts w:ascii="Aparajita" w:hAnsi="Aparajita" w:cs="Aparajita"/>
          <w:b/>
          <w:bCs/>
          <w:color w:val="0B3041"/>
          <w:sz w:val="28"/>
          <w:szCs w:val="28"/>
        </w:rPr>
      </w:pP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4. Veiligheidsrichtlijnen op de ijsbaan</w:t>
      </w:r>
    </w:p>
    <w:p w14:paraId="42FA2B8E" w14:textId="77777777" w:rsidR="006D4B21" w:rsidRPr="006D4B21" w:rsidRDefault="006D4B21" w:rsidP="006D4B21">
      <w:p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4.1. </w:t>
      </w: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Kleding en bescherming</w:t>
      </w:r>
      <w:r w:rsidRPr="006D4B21">
        <w:rPr>
          <w:rFonts w:ascii="Aparajita" w:hAnsi="Aparajita" w:cs="Aparajita"/>
          <w:color w:val="0B3041"/>
          <w:sz w:val="28"/>
          <w:szCs w:val="28"/>
        </w:rPr>
        <w:t>:</w:t>
      </w:r>
    </w:p>
    <w:p w14:paraId="1265B8C9" w14:textId="77777777" w:rsidR="006D4B21" w:rsidRPr="006D4B21" w:rsidRDefault="006D4B21" w:rsidP="006D4B21">
      <w:pPr>
        <w:numPr>
          <w:ilvl w:val="0"/>
          <w:numId w:val="1"/>
        </w:num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Draag geschikte schaatskleding die bewegingsvrijheid biedt en warmte vasthoudt.</w:t>
      </w:r>
    </w:p>
    <w:p w14:paraId="636EB475" w14:textId="77777777" w:rsidR="006D4B21" w:rsidRPr="006D4B21" w:rsidRDefault="006D4B21" w:rsidP="006D4B21">
      <w:pPr>
        <w:numPr>
          <w:ilvl w:val="0"/>
          <w:numId w:val="1"/>
        </w:num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Het dragen van handschoenen is verplicht om verwondingen te voorkomen.</w:t>
      </w:r>
    </w:p>
    <w:p w14:paraId="290DEA9C" w14:textId="77777777" w:rsidR="006D4B21" w:rsidRPr="006D4B21" w:rsidRDefault="006D4B21" w:rsidP="006D4B21">
      <w:pPr>
        <w:numPr>
          <w:ilvl w:val="0"/>
          <w:numId w:val="1"/>
        </w:num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Voor beginners en jonge schaatsers wordt het gebruik van een helm sterk aanbevolen.</w:t>
      </w:r>
    </w:p>
    <w:p w14:paraId="15EE310D" w14:textId="77777777" w:rsidR="006D4B21" w:rsidRPr="006D4B21" w:rsidRDefault="006D4B21" w:rsidP="006D4B21">
      <w:p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4.2. </w:t>
      </w: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Gedrag op het ijs</w:t>
      </w:r>
      <w:r w:rsidRPr="006D4B21">
        <w:rPr>
          <w:rFonts w:ascii="Aparajita" w:hAnsi="Aparajita" w:cs="Aparajita"/>
          <w:color w:val="0B3041"/>
          <w:sz w:val="28"/>
          <w:szCs w:val="28"/>
        </w:rPr>
        <w:t>:</w:t>
      </w:r>
    </w:p>
    <w:p w14:paraId="6DDC730C" w14:textId="77777777" w:rsidR="006D4B21" w:rsidRPr="006D4B21" w:rsidRDefault="006D4B21" w:rsidP="006D4B21">
      <w:pPr>
        <w:numPr>
          <w:ilvl w:val="0"/>
          <w:numId w:val="2"/>
        </w:num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Houd altijd rechts op de baan, tenzij je inhaalt.</w:t>
      </w:r>
    </w:p>
    <w:p w14:paraId="3D367D75" w14:textId="77777777" w:rsidR="006D4B21" w:rsidRPr="006D4B21" w:rsidRDefault="006D4B21" w:rsidP="006D4B21">
      <w:pPr>
        <w:numPr>
          <w:ilvl w:val="0"/>
          <w:numId w:val="2"/>
        </w:num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lastRenderedPageBreak/>
        <w:t>Vermijd plotseling stoppen of zitten op het ijs, behalve in geval van nood.</w:t>
      </w:r>
    </w:p>
    <w:p w14:paraId="6E77D322" w14:textId="77777777" w:rsidR="006D4B21" w:rsidRPr="006D4B21" w:rsidRDefault="006D4B21" w:rsidP="006D4B21">
      <w:pPr>
        <w:numPr>
          <w:ilvl w:val="0"/>
          <w:numId w:val="2"/>
        </w:num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Respecteer de snelheid van andere schaatsers en blijf in je eigen tempozone.</w:t>
      </w:r>
    </w:p>
    <w:p w14:paraId="05EBB332" w14:textId="77777777" w:rsidR="006D4B21" w:rsidRPr="006D4B21" w:rsidRDefault="006D4B21" w:rsidP="006D4B21">
      <w:p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4.3. </w:t>
      </w: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Gebruik van schaatsmateriaal</w:t>
      </w:r>
      <w:r w:rsidRPr="006D4B21">
        <w:rPr>
          <w:rFonts w:ascii="Aparajita" w:hAnsi="Aparajita" w:cs="Aparajita"/>
          <w:color w:val="0B3041"/>
          <w:sz w:val="28"/>
          <w:szCs w:val="28"/>
        </w:rPr>
        <w:t>:</w:t>
      </w:r>
    </w:p>
    <w:p w14:paraId="3E4631BF" w14:textId="77777777" w:rsidR="006D4B21" w:rsidRPr="006D4B21" w:rsidRDefault="006D4B21" w:rsidP="006D4B21">
      <w:pPr>
        <w:numPr>
          <w:ilvl w:val="0"/>
          <w:numId w:val="3"/>
        </w:num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Zorg ervoor dat je schaatsen goed geslepen en in goede staat zijn.</w:t>
      </w:r>
    </w:p>
    <w:p w14:paraId="25EF4926" w14:textId="77777777" w:rsidR="006D4B21" w:rsidRPr="006D4B21" w:rsidRDefault="006D4B21" w:rsidP="006D4B21">
      <w:pPr>
        <w:numPr>
          <w:ilvl w:val="0"/>
          <w:numId w:val="3"/>
        </w:num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Toegang tot de ijsbaan is alleen toegestaan met schaatsen; het dragen van gewone schoenen op het ijs is niet toegestaan.</w:t>
      </w:r>
    </w:p>
    <w:p w14:paraId="67D60BB2" w14:textId="77777777" w:rsidR="006D4B21" w:rsidRPr="006D4B21" w:rsidRDefault="00000000" w:rsidP="006D4B21">
      <w:pPr>
        <w:rPr>
          <w:rFonts w:ascii="Aparajita" w:hAnsi="Aparajita" w:cs="Aparajita"/>
          <w:color w:val="0B3041"/>
          <w:sz w:val="28"/>
          <w:szCs w:val="28"/>
        </w:rPr>
      </w:pPr>
      <w:r>
        <w:rPr>
          <w:rFonts w:ascii="Aparajita" w:hAnsi="Aparajita" w:cs="Aparajita"/>
          <w:color w:val="0B3041"/>
          <w:sz w:val="28"/>
          <w:szCs w:val="28"/>
        </w:rPr>
        <w:pict w14:anchorId="3D104B80">
          <v:rect id="_x0000_i1028" style="width:0;height:0" o:hralign="center" o:hrstd="t" o:hr="t" fillcolor="#a0a0a0" stroked="f"/>
        </w:pict>
      </w:r>
    </w:p>
    <w:p w14:paraId="198BA427" w14:textId="77777777" w:rsidR="006D4B21" w:rsidRPr="006D4B21" w:rsidRDefault="006D4B21" w:rsidP="006D4B21">
      <w:pPr>
        <w:rPr>
          <w:rFonts w:ascii="Aparajita" w:hAnsi="Aparajita" w:cs="Aparajita"/>
          <w:b/>
          <w:bCs/>
          <w:color w:val="0B3041"/>
          <w:sz w:val="28"/>
          <w:szCs w:val="28"/>
        </w:rPr>
      </w:pP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5. Veiligheidstraining en incidenten</w:t>
      </w:r>
    </w:p>
    <w:p w14:paraId="1D2522A5" w14:textId="77777777" w:rsidR="006D4B21" w:rsidRPr="006D4B21" w:rsidRDefault="006D4B21" w:rsidP="006D4B21">
      <w:p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5.1. Crystal Glide biedt veiligheidstrainingen aan om leden bewust te maken van de risico’s op het ijs en hoe hiermee om te gaan.</w:t>
      </w:r>
      <w:r w:rsidRPr="006D4B21">
        <w:rPr>
          <w:rFonts w:ascii="Aparajita" w:hAnsi="Aparajita" w:cs="Aparajita"/>
          <w:color w:val="0B3041"/>
          <w:sz w:val="28"/>
          <w:szCs w:val="28"/>
        </w:rPr>
        <w:br/>
        <w:t>5.2. Bij een ongeval op het ijs:</w:t>
      </w:r>
    </w:p>
    <w:p w14:paraId="34AEC971" w14:textId="77777777" w:rsidR="006D4B21" w:rsidRPr="006D4B21" w:rsidRDefault="006D4B21" w:rsidP="006D4B21">
      <w:pPr>
        <w:numPr>
          <w:ilvl w:val="0"/>
          <w:numId w:val="4"/>
        </w:num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Meld het direct bij een ijsmeester of trainer.</w:t>
      </w:r>
    </w:p>
    <w:p w14:paraId="3072C20D" w14:textId="77777777" w:rsidR="006D4B21" w:rsidRPr="006D4B21" w:rsidRDefault="006D4B21" w:rsidP="006D4B21">
      <w:pPr>
        <w:numPr>
          <w:ilvl w:val="0"/>
          <w:numId w:val="4"/>
        </w:num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Verleen eerste hulp waar mogelijk, en wacht op professionele hulp als dat nodig is.</w:t>
      </w:r>
    </w:p>
    <w:p w14:paraId="3D8B49EF" w14:textId="77777777" w:rsidR="006D4B21" w:rsidRPr="006D4B21" w:rsidRDefault="00000000" w:rsidP="006D4B21">
      <w:pPr>
        <w:rPr>
          <w:rFonts w:ascii="Aparajita" w:hAnsi="Aparajita" w:cs="Aparajita"/>
          <w:color w:val="0B3041"/>
          <w:sz w:val="28"/>
          <w:szCs w:val="28"/>
        </w:rPr>
      </w:pPr>
      <w:r>
        <w:rPr>
          <w:rFonts w:ascii="Aparajita" w:hAnsi="Aparajita" w:cs="Aparajita"/>
          <w:color w:val="0B3041"/>
          <w:sz w:val="28"/>
          <w:szCs w:val="28"/>
        </w:rPr>
        <w:pict w14:anchorId="352D301D">
          <v:rect id="_x0000_i1029" style="width:0;height:0" o:hralign="center" o:hrstd="t" o:hr="t" fillcolor="#a0a0a0" stroked="f"/>
        </w:pict>
      </w:r>
    </w:p>
    <w:p w14:paraId="23A02E2B" w14:textId="77777777" w:rsidR="006D4B21" w:rsidRPr="006D4B21" w:rsidRDefault="006D4B21" w:rsidP="006D4B21">
      <w:pPr>
        <w:rPr>
          <w:rFonts w:ascii="Aparajita" w:hAnsi="Aparajita" w:cs="Aparajita"/>
          <w:b/>
          <w:bCs/>
          <w:color w:val="0B3041"/>
          <w:sz w:val="28"/>
          <w:szCs w:val="28"/>
        </w:rPr>
      </w:pP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6. Hygiëne en gebruik van faciliteiten</w:t>
      </w:r>
    </w:p>
    <w:p w14:paraId="5317E104" w14:textId="77777777" w:rsidR="006D4B21" w:rsidRPr="006D4B21" w:rsidRDefault="006D4B21" w:rsidP="006D4B21">
      <w:p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6.1. Draag altijd schone kleding en schaatsen bij het betreden van de ijsbaan.</w:t>
      </w:r>
      <w:r w:rsidRPr="006D4B21">
        <w:rPr>
          <w:rFonts w:ascii="Aparajita" w:hAnsi="Aparajita" w:cs="Aparajita"/>
          <w:color w:val="0B3041"/>
          <w:sz w:val="28"/>
          <w:szCs w:val="28"/>
        </w:rPr>
        <w:br/>
        <w:t>6.2. Het is niet toegestaan om eten of drinken op het ijs mee te nemen. Consumptie kan plaatsvinden in de aangewezen kantine.</w:t>
      </w:r>
      <w:r w:rsidRPr="006D4B21">
        <w:rPr>
          <w:rFonts w:ascii="Aparajita" w:hAnsi="Aparajita" w:cs="Aparajita"/>
          <w:color w:val="0B3041"/>
          <w:sz w:val="28"/>
          <w:szCs w:val="28"/>
        </w:rPr>
        <w:br/>
        <w:t>6.3. Laat kleedkamers, lockers en andere faciliteiten netjes achter.</w:t>
      </w:r>
    </w:p>
    <w:p w14:paraId="56203589" w14:textId="77777777" w:rsidR="006D4B21" w:rsidRPr="006D4B21" w:rsidRDefault="00000000" w:rsidP="006D4B21">
      <w:pPr>
        <w:rPr>
          <w:rFonts w:ascii="Aparajita" w:hAnsi="Aparajita" w:cs="Aparajita"/>
          <w:color w:val="0B3041"/>
          <w:sz w:val="28"/>
          <w:szCs w:val="28"/>
        </w:rPr>
      </w:pPr>
      <w:r>
        <w:rPr>
          <w:rFonts w:ascii="Aparajita" w:hAnsi="Aparajita" w:cs="Aparajita"/>
          <w:color w:val="0B3041"/>
          <w:sz w:val="28"/>
          <w:szCs w:val="28"/>
        </w:rPr>
        <w:pict w14:anchorId="219B8E5F">
          <v:rect id="_x0000_i1030" style="width:0;height:0" o:hralign="center" o:hrstd="t" o:hr="t" fillcolor="#a0a0a0" stroked="f"/>
        </w:pict>
      </w:r>
    </w:p>
    <w:p w14:paraId="2CB2B5DE" w14:textId="77777777" w:rsidR="006D4B21" w:rsidRPr="006D4B21" w:rsidRDefault="006D4B21" w:rsidP="006D4B21">
      <w:pPr>
        <w:rPr>
          <w:rFonts w:ascii="Aparajita" w:hAnsi="Aparajita" w:cs="Aparajita"/>
          <w:b/>
          <w:bCs/>
          <w:color w:val="0B3041"/>
          <w:sz w:val="28"/>
          <w:szCs w:val="28"/>
        </w:rPr>
      </w:pP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7. Trainingen en evenementen</w:t>
      </w:r>
    </w:p>
    <w:p w14:paraId="5EF7CB1B" w14:textId="77777777" w:rsidR="006D4B21" w:rsidRPr="006D4B21" w:rsidRDefault="006D4B21" w:rsidP="006D4B21">
      <w:p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7.1. Deelname aan trainingen en evenementen is uitsluitend mogelijk met voorafgaande inschrijving.</w:t>
      </w:r>
      <w:r w:rsidRPr="006D4B21">
        <w:rPr>
          <w:rFonts w:ascii="Aparajita" w:hAnsi="Aparajita" w:cs="Aparajita"/>
          <w:color w:val="0B3041"/>
          <w:sz w:val="28"/>
          <w:szCs w:val="28"/>
        </w:rPr>
        <w:br/>
        <w:t>7.2. Volg de richtlijnen van trainers en evenementencoördinatoren strikt op.</w:t>
      </w:r>
      <w:r w:rsidRPr="006D4B21">
        <w:rPr>
          <w:rFonts w:ascii="Aparajita" w:hAnsi="Aparajita" w:cs="Aparajita"/>
          <w:color w:val="0B3041"/>
          <w:sz w:val="28"/>
          <w:szCs w:val="28"/>
        </w:rPr>
        <w:br/>
        <w:t>7.3. Tijdens cluburen krijgen leden voorrang op de ijsbaan.</w:t>
      </w:r>
    </w:p>
    <w:p w14:paraId="6337B342" w14:textId="77777777" w:rsidR="006D4B21" w:rsidRPr="006D4B21" w:rsidRDefault="00000000" w:rsidP="006D4B21">
      <w:pPr>
        <w:rPr>
          <w:rFonts w:ascii="Aparajita" w:hAnsi="Aparajita" w:cs="Aparajita"/>
          <w:color w:val="0B3041"/>
          <w:sz w:val="28"/>
          <w:szCs w:val="28"/>
        </w:rPr>
      </w:pPr>
      <w:r>
        <w:rPr>
          <w:rFonts w:ascii="Aparajita" w:hAnsi="Aparajita" w:cs="Aparajita"/>
          <w:color w:val="0B3041"/>
          <w:sz w:val="28"/>
          <w:szCs w:val="28"/>
        </w:rPr>
        <w:pict w14:anchorId="67B19113">
          <v:rect id="_x0000_i1031" style="width:0;height:0" o:hralign="center" o:hrstd="t" o:hr="t" fillcolor="#a0a0a0" stroked="f"/>
        </w:pict>
      </w:r>
    </w:p>
    <w:p w14:paraId="6AE4CCC1" w14:textId="77777777" w:rsidR="006D4B21" w:rsidRPr="006D4B21" w:rsidRDefault="006D4B21" w:rsidP="006D4B21">
      <w:pPr>
        <w:rPr>
          <w:rFonts w:ascii="Aparajita" w:hAnsi="Aparajita" w:cs="Aparajita"/>
          <w:b/>
          <w:bCs/>
          <w:color w:val="0B3041"/>
          <w:sz w:val="28"/>
          <w:szCs w:val="28"/>
        </w:rPr>
      </w:pP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8. Aansprakelijkheid</w:t>
      </w:r>
    </w:p>
    <w:p w14:paraId="669009E3" w14:textId="77777777" w:rsidR="006D4B21" w:rsidRPr="006D4B21" w:rsidRDefault="006D4B21" w:rsidP="006D4B21">
      <w:p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8.1. Crystal Glide is niet aansprakelijk voor verlies, diefstal of schade aan persoonlijke eigendommen. Gebruik de lockers voor waardevolle spullen.</w:t>
      </w:r>
      <w:r w:rsidRPr="006D4B21">
        <w:rPr>
          <w:rFonts w:ascii="Aparajita" w:hAnsi="Aparajita" w:cs="Aparajita"/>
          <w:color w:val="0B3041"/>
          <w:sz w:val="28"/>
          <w:szCs w:val="28"/>
        </w:rPr>
        <w:br/>
      </w:r>
      <w:r w:rsidRPr="006D4B21">
        <w:rPr>
          <w:rFonts w:ascii="Aparajita" w:hAnsi="Aparajita" w:cs="Aparajita"/>
          <w:color w:val="0B3041"/>
          <w:sz w:val="28"/>
          <w:szCs w:val="28"/>
        </w:rPr>
        <w:lastRenderedPageBreak/>
        <w:t>8.2. Deelname aan activiteiten en gebruik van de ijsbaan is op eigen risico. Crystal Glide stelt veiligheid voorop, maar kan niet aansprakelijk worden gesteld voor ongelukken.</w:t>
      </w:r>
    </w:p>
    <w:p w14:paraId="3ED83A62" w14:textId="77777777" w:rsidR="006D4B21" w:rsidRPr="006D4B21" w:rsidRDefault="00000000" w:rsidP="006D4B21">
      <w:pPr>
        <w:rPr>
          <w:rFonts w:ascii="Aparajita" w:hAnsi="Aparajita" w:cs="Aparajita"/>
          <w:color w:val="0B3041"/>
          <w:sz w:val="28"/>
          <w:szCs w:val="28"/>
        </w:rPr>
      </w:pPr>
      <w:r>
        <w:rPr>
          <w:rFonts w:ascii="Aparajita" w:hAnsi="Aparajita" w:cs="Aparajita"/>
          <w:color w:val="0B3041"/>
          <w:sz w:val="28"/>
          <w:szCs w:val="28"/>
        </w:rPr>
        <w:pict w14:anchorId="22177972">
          <v:rect id="_x0000_i1032" style="width:0;height:0" o:hralign="center" o:hrstd="t" o:hr="t" fillcolor="#a0a0a0" stroked="f"/>
        </w:pict>
      </w:r>
    </w:p>
    <w:p w14:paraId="0844912E" w14:textId="77777777" w:rsidR="006D4B21" w:rsidRPr="006D4B21" w:rsidRDefault="006D4B21" w:rsidP="006D4B21">
      <w:pPr>
        <w:rPr>
          <w:rFonts w:ascii="Aparajita" w:hAnsi="Aparajita" w:cs="Aparajita"/>
          <w:b/>
          <w:bCs/>
          <w:color w:val="0B3041"/>
          <w:sz w:val="28"/>
          <w:szCs w:val="28"/>
        </w:rPr>
      </w:pP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9. Contact en klachten</w:t>
      </w:r>
    </w:p>
    <w:p w14:paraId="49824171" w14:textId="77777777" w:rsidR="006D4B21" w:rsidRPr="006D4B21" w:rsidRDefault="006D4B21" w:rsidP="006D4B21">
      <w:p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color w:val="0B3041"/>
          <w:sz w:val="28"/>
          <w:szCs w:val="28"/>
        </w:rPr>
        <w:t>9.1. Voor vragen, suggesties of klachten kun je contact opnemen via e-mail of onze balie in het clubhuis.</w:t>
      </w:r>
      <w:r w:rsidRPr="006D4B21">
        <w:rPr>
          <w:rFonts w:ascii="Aparajita" w:hAnsi="Aparajita" w:cs="Aparajita"/>
          <w:color w:val="0B3041"/>
          <w:sz w:val="28"/>
          <w:szCs w:val="28"/>
        </w:rPr>
        <w:br/>
        <w:t>9.2. Wij streven ernaar om binnen vijf werkdagen te reageren.</w:t>
      </w:r>
    </w:p>
    <w:p w14:paraId="25155A94" w14:textId="77777777" w:rsidR="006D4B21" w:rsidRPr="006D4B21" w:rsidRDefault="00000000" w:rsidP="006D4B21">
      <w:pPr>
        <w:rPr>
          <w:rFonts w:ascii="Aparajita" w:hAnsi="Aparajita" w:cs="Aparajita"/>
          <w:color w:val="0B3041"/>
          <w:sz w:val="28"/>
          <w:szCs w:val="28"/>
        </w:rPr>
      </w:pPr>
      <w:r>
        <w:rPr>
          <w:rFonts w:ascii="Aparajita" w:hAnsi="Aparajita" w:cs="Aparajita"/>
          <w:color w:val="0B3041"/>
          <w:sz w:val="28"/>
          <w:szCs w:val="28"/>
        </w:rPr>
        <w:pict w14:anchorId="799AC155">
          <v:rect id="_x0000_i1033" style="width:0;height:0" o:hralign="center" o:hrstd="t" o:hr="t" fillcolor="#a0a0a0" stroked="f"/>
        </w:pict>
      </w:r>
    </w:p>
    <w:p w14:paraId="3F40A107" w14:textId="77777777" w:rsidR="006D4B21" w:rsidRPr="006D4B21" w:rsidRDefault="006D4B21" w:rsidP="006D4B21">
      <w:p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Richtlijnen voor specifieke kunstijsactiviteiten</w:t>
      </w:r>
    </w:p>
    <w:p w14:paraId="2D6E6B67" w14:textId="77777777" w:rsidR="006D4B21" w:rsidRPr="006D4B21" w:rsidRDefault="006D4B21" w:rsidP="006D4B21">
      <w:pPr>
        <w:numPr>
          <w:ilvl w:val="0"/>
          <w:numId w:val="5"/>
        </w:num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Schaatstrainingen</w:t>
      </w:r>
      <w:r w:rsidRPr="006D4B21">
        <w:rPr>
          <w:rFonts w:ascii="Aparajita" w:hAnsi="Aparajita" w:cs="Aparajita"/>
          <w:color w:val="0B3041"/>
          <w:sz w:val="28"/>
          <w:szCs w:val="28"/>
        </w:rPr>
        <w:t>: Zorg ervoor dat je op tijd bent en een warming-up doet voordat je op het ijs gaat.</w:t>
      </w:r>
    </w:p>
    <w:p w14:paraId="001B0A71" w14:textId="77777777" w:rsidR="006D4B21" w:rsidRPr="006D4B21" w:rsidRDefault="006D4B21" w:rsidP="006D4B21">
      <w:pPr>
        <w:numPr>
          <w:ilvl w:val="0"/>
          <w:numId w:val="5"/>
        </w:num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Vrij schaatsen</w:t>
      </w:r>
      <w:r w:rsidRPr="006D4B21">
        <w:rPr>
          <w:rFonts w:ascii="Aparajita" w:hAnsi="Aparajita" w:cs="Aparajita"/>
          <w:color w:val="0B3041"/>
          <w:sz w:val="28"/>
          <w:szCs w:val="28"/>
        </w:rPr>
        <w:t>: Wees bewust van andere gebruikers en respecteer de regels voor snelheid en richting.</w:t>
      </w:r>
    </w:p>
    <w:p w14:paraId="286C311F" w14:textId="77777777" w:rsidR="006D4B21" w:rsidRPr="006D4B21" w:rsidRDefault="006D4B21" w:rsidP="006D4B21">
      <w:pPr>
        <w:numPr>
          <w:ilvl w:val="0"/>
          <w:numId w:val="5"/>
        </w:num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Wedstrijden</w:t>
      </w:r>
      <w:r w:rsidRPr="006D4B21">
        <w:rPr>
          <w:rFonts w:ascii="Aparajita" w:hAnsi="Aparajita" w:cs="Aparajita"/>
          <w:color w:val="0B3041"/>
          <w:sz w:val="28"/>
          <w:szCs w:val="28"/>
        </w:rPr>
        <w:t>: Zorg dat je wedstrijdmateriaal voldoet aan de eisen en luister naar de briefing van de organisatie.</w:t>
      </w:r>
    </w:p>
    <w:p w14:paraId="59A54236" w14:textId="77777777" w:rsidR="006D4B21" w:rsidRPr="006D4B21" w:rsidRDefault="006D4B21" w:rsidP="006D4B21">
      <w:pPr>
        <w:rPr>
          <w:rFonts w:ascii="Aparajita" w:hAnsi="Aparajita" w:cs="Aparajita"/>
          <w:color w:val="0B3041"/>
          <w:sz w:val="28"/>
          <w:szCs w:val="28"/>
        </w:rPr>
      </w:pPr>
      <w:r w:rsidRPr="006D4B21">
        <w:rPr>
          <w:rFonts w:ascii="Aparajita" w:hAnsi="Aparajita" w:cs="Aparajita"/>
          <w:b/>
          <w:bCs/>
          <w:color w:val="0B3041"/>
          <w:sz w:val="28"/>
          <w:szCs w:val="28"/>
        </w:rPr>
        <w:t>Samen maken we van Crystal Glide een veilige en plezierige plek voor iedereen. Veel schaatsplezier!</w:t>
      </w:r>
    </w:p>
    <w:p w14:paraId="7D2F004E" w14:textId="77777777" w:rsidR="006D4B21" w:rsidRPr="006D4B21" w:rsidRDefault="006D4B21">
      <w:pPr>
        <w:rPr>
          <w:rFonts w:ascii="Aparajita" w:hAnsi="Aparajita" w:cs="Aparajita"/>
          <w:color w:val="0B3041"/>
          <w:sz w:val="28"/>
          <w:szCs w:val="28"/>
        </w:rPr>
      </w:pPr>
    </w:p>
    <w:sectPr w:rsidR="006D4B21" w:rsidRPr="006D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6D10"/>
    <w:multiLevelType w:val="multilevel"/>
    <w:tmpl w:val="816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A7165"/>
    <w:multiLevelType w:val="multilevel"/>
    <w:tmpl w:val="E5A8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7A1721"/>
    <w:multiLevelType w:val="multilevel"/>
    <w:tmpl w:val="F724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56BC1"/>
    <w:multiLevelType w:val="multilevel"/>
    <w:tmpl w:val="1FB2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9F0F84"/>
    <w:multiLevelType w:val="multilevel"/>
    <w:tmpl w:val="DB7A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5161942">
    <w:abstractNumId w:val="4"/>
  </w:num>
  <w:num w:numId="2" w16cid:durableId="361564627">
    <w:abstractNumId w:val="0"/>
  </w:num>
  <w:num w:numId="3" w16cid:durableId="128667543">
    <w:abstractNumId w:val="1"/>
  </w:num>
  <w:num w:numId="4" w16cid:durableId="2021734664">
    <w:abstractNumId w:val="2"/>
  </w:num>
  <w:num w:numId="5" w16cid:durableId="1914392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21"/>
    <w:rsid w:val="002466F2"/>
    <w:rsid w:val="00615864"/>
    <w:rsid w:val="006D4B21"/>
    <w:rsid w:val="00A2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198D"/>
  <w15:chartTrackingRefBased/>
  <w15:docId w15:val="{BA8831E9-5683-40D6-A8E1-02B93408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4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4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4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4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4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4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4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4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4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4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4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4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4B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4B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4B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4B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4B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4B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4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4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4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4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4B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4B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4B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4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4B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4B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08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94662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871697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34262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345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71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14950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6010829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67280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815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van Gestel</dc:creator>
  <cp:keywords/>
  <dc:description/>
  <cp:lastModifiedBy>Mia van Gestel</cp:lastModifiedBy>
  <cp:revision>2</cp:revision>
  <dcterms:created xsi:type="dcterms:W3CDTF">2024-11-28T11:53:00Z</dcterms:created>
  <dcterms:modified xsi:type="dcterms:W3CDTF">2024-12-12T13:22:00Z</dcterms:modified>
</cp:coreProperties>
</file>